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E" w:rsidRDefault="00144EE1" w:rsidP="00346955">
      <w:pPr>
        <w:tabs>
          <w:tab w:val="left" w:pos="6060"/>
        </w:tabs>
        <w:rPr>
          <w:b/>
        </w:rPr>
      </w:pPr>
      <w:r w:rsidRPr="00144EE1">
        <w:rPr>
          <w:b/>
          <w:noProof/>
          <w:sz w:val="44"/>
          <w:szCs w:val="44"/>
          <w:lang w:eastAsia="ru-RU"/>
        </w:rPr>
        <w:pict>
          <v:rect id="_x0000_s1027" style="position:absolute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93DE5" w:rsidRPr="00346955" w:rsidRDefault="005318FC" w:rsidP="003469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МКУ </w:t>
                  </w:r>
                  <w:r w:rsidR="004E60AB">
                    <w:rPr>
                      <w:b/>
                    </w:rPr>
                    <w:t xml:space="preserve">управления </w:t>
                  </w:r>
                  <w:r w:rsidR="00193DE5"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>Администрации г.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proofErr w:type="spellStart"/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40A33">
                    <w:rPr>
                      <w:b/>
                    </w:rPr>
                    <w:t>Г.Н.Игнатьев</w:t>
                  </w:r>
                  <w:proofErr w:type="spellEnd"/>
                  <w:r>
                    <w:rPr>
                      <w:b/>
                    </w:rPr>
                    <w:t xml:space="preserve"> 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__\А.И.Лупашко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 w:rsidR="00346955">
        <w:rPr>
          <w:b/>
        </w:rPr>
        <w:tab/>
        <w:t>«СОГЛАСОВАНО»</w:t>
      </w:r>
    </w:p>
    <w:p w:rsidR="00140EBE" w:rsidRDefault="00346955" w:rsidP="00346955">
      <w:pPr>
        <w:tabs>
          <w:tab w:val="left" w:pos="6060"/>
        </w:tabs>
        <w:rPr>
          <w:b/>
        </w:rPr>
      </w:pPr>
      <w:r>
        <w:rPr>
          <w:b/>
        </w:rPr>
        <w:tab/>
        <w:t>Директор МБУДО «Энергия»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140EBE" w:rsidRP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__________Л.Ф.Удовыдченко</w:t>
      </w:r>
      <w:proofErr w:type="spellEnd"/>
    </w:p>
    <w:p w:rsidR="00140EBE" w:rsidRDefault="00302DB5" w:rsidP="00346955">
      <w:pPr>
        <w:tabs>
          <w:tab w:val="left" w:pos="6060"/>
        </w:tabs>
        <w:rPr>
          <w:b/>
        </w:rPr>
      </w:pPr>
      <w:r>
        <w:rPr>
          <w:b/>
        </w:rPr>
        <w:tab/>
        <w:t xml:space="preserve">«__»______________  </w:t>
      </w:r>
      <w:r w:rsidR="00346955">
        <w:rPr>
          <w:b/>
        </w:rPr>
        <w:t>2015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Default="00022CAC" w:rsidP="00094E80">
      <w:pPr>
        <w:jc w:val="center"/>
        <w:rPr>
          <w:b/>
          <w:sz w:val="44"/>
          <w:szCs w:val="44"/>
        </w:rPr>
      </w:pPr>
      <w:r w:rsidRPr="00022CAC">
        <w:rPr>
          <w:b/>
          <w:sz w:val="44"/>
          <w:szCs w:val="44"/>
        </w:rPr>
        <w:t xml:space="preserve">о проведении </w:t>
      </w:r>
      <w:r w:rsidR="00193DE5">
        <w:rPr>
          <w:b/>
          <w:sz w:val="44"/>
          <w:szCs w:val="44"/>
        </w:rPr>
        <w:t>открытого турнира спортивного клуба «</w:t>
      </w:r>
      <w:proofErr w:type="spellStart"/>
      <w:r w:rsidR="00193DE5">
        <w:rPr>
          <w:b/>
          <w:sz w:val="44"/>
          <w:szCs w:val="44"/>
        </w:rPr>
        <w:t>Файтер</w:t>
      </w:r>
      <w:proofErr w:type="spellEnd"/>
      <w:r w:rsidR="00193DE5">
        <w:rPr>
          <w:b/>
          <w:sz w:val="44"/>
          <w:szCs w:val="44"/>
        </w:rPr>
        <w:t xml:space="preserve">» </w:t>
      </w:r>
      <w:r w:rsidRPr="00022CAC">
        <w:rPr>
          <w:b/>
          <w:sz w:val="44"/>
          <w:szCs w:val="44"/>
        </w:rPr>
        <w:t xml:space="preserve">по </w:t>
      </w:r>
      <w:proofErr w:type="spellStart"/>
      <w:r w:rsidRPr="00022CAC">
        <w:rPr>
          <w:b/>
          <w:sz w:val="44"/>
          <w:szCs w:val="44"/>
        </w:rPr>
        <w:t>кикбоксингу</w:t>
      </w:r>
      <w:proofErr w:type="spellEnd"/>
    </w:p>
    <w:p w:rsidR="00E31947" w:rsidRPr="00022CAC" w:rsidRDefault="00E31947" w:rsidP="00094E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«ТАВРИЙСКИЙ КУБОК-2015»</w:t>
      </w:r>
    </w:p>
    <w:p w:rsidR="00F76591" w:rsidRDefault="00F76591">
      <w:pPr>
        <w:jc w:val="center"/>
        <w:rPr>
          <w:b/>
        </w:rPr>
      </w:pP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  <w:bookmarkStart w:id="0" w:name="_GoBack"/>
      <w:bookmarkEnd w:id="0"/>
    </w:p>
    <w:p w:rsidR="000C77F6" w:rsidRPr="00FF53C8" w:rsidRDefault="00193DE5" w:rsidP="000C77F6">
      <w:pPr>
        <w:ind w:left="-142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поинтфайтинг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лайт-контакт</w:t>
      </w:r>
      <w:proofErr w:type="spellEnd"/>
      <w:r>
        <w:rPr>
          <w:sz w:val="36"/>
          <w:szCs w:val="36"/>
        </w:rPr>
        <w:t>.</w:t>
      </w:r>
      <w:r w:rsidR="00E16C29">
        <w:rPr>
          <w:sz w:val="36"/>
          <w:szCs w:val="36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6D5CD8" w:rsidP="006D5CD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14540" cy="3771945"/>
            <wp:effectExtent l="19050" t="0" r="60" b="0"/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160" cy="37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022CAC" w:rsidRPr="00140EBE" w:rsidRDefault="00140EBE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22CAC" w:rsidRPr="00140EBE" w:rsidRDefault="00E31947" w:rsidP="00193B6C">
      <w:pPr>
        <w:jc w:val="center"/>
        <w:rPr>
          <w:b/>
          <w:sz w:val="28"/>
        </w:rPr>
      </w:pPr>
      <w:r>
        <w:rPr>
          <w:b/>
          <w:sz w:val="28"/>
        </w:rPr>
        <w:t>13</w:t>
      </w:r>
      <w:r w:rsidR="00193DE5">
        <w:rPr>
          <w:b/>
          <w:sz w:val="28"/>
        </w:rPr>
        <w:t>-</w:t>
      </w:r>
      <w:r>
        <w:rPr>
          <w:b/>
          <w:sz w:val="28"/>
        </w:rPr>
        <w:t>1</w:t>
      </w:r>
      <w:r w:rsidR="00193DE5">
        <w:rPr>
          <w:b/>
          <w:sz w:val="28"/>
        </w:rPr>
        <w:t xml:space="preserve">5 </w:t>
      </w:r>
      <w:r>
        <w:rPr>
          <w:b/>
          <w:sz w:val="28"/>
        </w:rPr>
        <w:t>ноября</w:t>
      </w:r>
      <w:r w:rsidR="00022CAC" w:rsidRPr="00140EBE">
        <w:rPr>
          <w:b/>
          <w:sz w:val="28"/>
        </w:rPr>
        <w:t xml:space="preserve"> 201</w:t>
      </w:r>
      <w:r w:rsidR="00221AEF" w:rsidRPr="00140EBE">
        <w:rPr>
          <w:b/>
          <w:sz w:val="28"/>
        </w:rPr>
        <w:t>5</w:t>
      </w:r>
      <w:r w:rsidR="00022CAC" w:rsidRPr="00140EBE">
        <w:rPr>
          <w:b/>
          <w:sz w:val="28"/>
        </w:rPr>
        <w:t xml:space="preserve"> года</w:t>
      </w: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D67F6C" w:rsidP="00193DE5">
      <w:pPr>
        <w:ind w:left="720"/>
        <w:rPr>
          <w:b/>
        </w:rPr>
      </w:pPr>
    </w:p>
    <w:p w:rsidR="00CA7F9E" w:rsidRDefault="00CA7F9E">
      <w:pPr>
        <w:rPr>
          <w:b/>
        </w:rPr>
      </w:pPr>
    </w:p>
    <w:p w:rsidR="00CA7F9E" w:rsidRDefault="00CA7F9E">
      <w:pPr>
        <w:ind w:left="2160"/>
      </w:pPr>
      <w:r>
        <w:rPr>
          <w:b/>
        </w:rPr>
        <w:t>2. Место и сроки проведения соревнования</w:t>
      </w:r>
    </w:p>
    <w:p w:rsidR="00BE530E" w:rsidRDefault="00CA7F9E">
      <w:pPr>
        <w:shd w:val="clear" w:color="auto" w:fill="FFFFFF"/>
        <w:tabs>
          <w:tab w:val="left" w:pos="720"/>
        </w:tabs>
        <w:jc w:val="both"/>
      </w:pPr>
      <w:r>
        <w:tab/>
      </w:r>
    </w:p>
    <w:p w:rsidR="00193DE5" w:rsidRPr="006D5CD8" w:rsidRDefault="006D5CD8" w:rsidP="00193DE5">
      <w:pPr>
        <w:tabs>
          <w:tab w:val="left" w:pos="2505"/>
        </w:tabs>
      </w:pPr>
      <w:r>
        <w:t xml:space="preserve">   </w:t>
      </w:r>
      <w:r w:rsidR="00193DE5" w:rsidRPr="006D5CD8">
        <w:t xml:space="preserve">Соревнования проводятся  </w:t>
      </w:r>
      <w:r w:rsidR="00E31947">
        <w:t>1</w:t>
      </w:r>
      <w:r w:rsidR="00193DE5" w:rsidRPr="006D5CD8">
        <w:t>3-</w:t>
      </w:r>
      <w:r w:rsidR="00E31947">
        <w:t>1</w:t>
      </w:r>
      <w:r w:rsidR="00193DE5" w:rsidRPr="006D5CD8">
        <w:t xml:space="preserve">5 </w:t>
      </w:r>
      <w:r w:rsidR="00E31947">
        <w:t>ноября</w:t>
      </w:r>
      <w:r w:rsidR="00193DE5" w:rsidRPr="006D5CD8">
        <w:t xml:space="preserve">   2015г. в 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193DE5" w:rsidRPr="006D5CD8" w:rsidRDefault="006D5CD8" w:rsidP="00193DE5">
      <w:pPr>
        <w:tabs>
          <w:tab w:val="left" w:pos="2505"/>
        </w:tabs>
      </w:pPr>
      <w:r>
        <w:t xml:space="preserve">   </w:t>
      </w:r>
      <w:r w:rsidR="00CA7F9E" w:rsidRPr="006D5CD8">
        <w:t xml:space="preserve">Мандатная комиссия, взвешивание и жеребьевка участников проводится по приезду: </w:t>
      </w:r>
      <w:r w:rsidR="00E31947">
        <w:t>1</w:t>
      </w:r>
      <w:r w:rsidR="00193DE5" w:rsidRPr="006D5CD8">
        <w:t xml:space="preserve">3 </w:t>
      </w:r>
      <w:r w:rsidR="00E31947">
        <w:t xml:space="preserve">ноября </w:t>
      </w:r>
      <w:r w:rsidR="00CA7F9E" w:rsidRPr="006D5CD8">
        <w:t xml:space="preserve"> 201</w:t>
      </w:r>
      <w:r w:rsidR="00880460" w:rsidRPr="006D5CD8">
        <w:t xml:space="preserve">5 </w:t>
      </w:r>
      <w:r w:rsidR="00CA7F9E" w:rsidRPr="006D5CD8">
        <w:t>года  с 1</w:t>
      </w:r>
      <w:r w:rsidR="00F15FFE" w:rsidRPr="006D5CD8">
        <w:t>0</w:t>
      </w:r>
      <w:r w:rsidR="00CA7F9E" w:rsidRPr="006D5CD8">
        <w:t>.00 до 1</w:t>
      </w:r>
      <w:r w:rsidR="00F15FFE" w:rsidRPr="006D5CD8">
        <w:t>6</w:t>
      </w:r>
      <w:r w:rsidR="00CA7F9E" w:rsidRPr="006D5CD8">
        <w:t xml:space="preserve">.00 по адресу: </w:t>
      </w:r>
      <w:r w:rsidR="00193DE5" w:rsidRPr="006D5CD8">
        <w:t>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9D3B13" w:rsidRDefault="009D3B13" w:rsidP="00E76B0B">
      <w:pPr>
        <w:ind w:firstLine="720"/>
        <w:jc w:val="both"/>
      </w:pPr>
    </w:p>
    <w:p w:rsidR="00CA7F9E" w:rsidRDefault="00CA7F9E">
      <w:pPr>
        <w:shd w:val="clear" w:color="auto" w:fill="FFFFFF"/>
        <w:tabs>
          <w:tab w:val="left" w:pos="426"/>
        </w:tabs>
        <w:ind w:firstLine="284"/>
      </w:pPr>
    </w:p>
    <w:p w:rsidR="00CA7F9E" w:rsidRDefault="00CA7F9E">
      <w:pPr>
        <w:ind w:left="1080"/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Default="00CA7F9E" w:rsidP="00E701CC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346955" w:rsidRPr="00346955" w:rsidRDefault="00346955" w:rsidP="00E701CC">
      <w:pPr>
        <w:tabs>
          <w:tab w:val="left" w:pos="-360"/>
        </w:tabs>
        <w:ind w:firstLine="540"/>
        <w:rPr>
          <w:b/>
          <w:i/>
        </w:rPr>
      </w:pPr>
      <w:r w:rsidRPr="00346955">
        <w:rPr>
          <w:b/>
          <w:i/>
        </w:rPr>
        <w:t>МБУДО «Энергия»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>Управления  молодежи, спорта и туризма администрации г.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132BB0">
        <w:t>Кононенко В.А.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193DE5">
        <w:t>Устинова С.В.</w:t>
      </w:r>
    </w:p>
    <w:p w:rsidR="006D5CD8" w:rsidRDefault="006D5CD8">
      <w:pPr>
        <w:ind w:left="720"/>
        <w:jc w:val="center"/>
        <w:rPr>
          <w:b/>
        </w:rPr>
      </w:pPr>
    </w:p>
    <w:p w:rsidR="00CA7F9E" w:rsidRDefault="00CA7F9E">
      <w:pPr>
        <w:ind w:left="720"/>
        <w:jc w:val="center"/>
      </w:pPr>
      <w:r>
        <w:rPr>
          <w:b/>
        </w:rPr>
        <w:t>4. Требования к участникам соревнований и условия их допуска.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00433C" w:rsidRPr="00B95077" w:rsidRDefault="0000433C" w:rsidP="0000433C">
      <w:pPr>
        <w:tabs>
          <w:tab w:val="num" w:pos="-360"/>
        </w:tabs>
        <w:jc w:val="both"/>
        <w:rPr>
          <w:szCs w:val="22"/>
        </w:rPr>
      </w:pPr>
      <w:proofErr w:type="spellStart"/>
      <w:r w:rsidRPr="0000433C">
        <w:rPr>
          <w:b/>
          <w:szCs w:val="22"/>
        </w:rPr>
        <w:t>Лайт-контакт</w:t>
      </w:r>
      <w:proofErr w:type="spellEnd"/>
      <w:r w:rsidRPr="0000433C">
        <w:rPr>
          <w:b/>
          <w:szCs w:val="22"/>
        </w:rPr>
        <w:t xml:space="preserve">: </w:t>
      </w:r>
      <w:proofErr w:type="gramStart"/>
      <w:r w:rsidRPr="0000433C">
        <w:rPr>
          <w:szCs w:val="22"/>
        </w:rPr>
        <w:t>Мужчины, женщины 1996 г.р. и старше, юниоры и юниорки 19</w:t>
      </w:r>
      <w:r>
        <w:rPr>
          <w:szCs w:val="22"/>
        </w:rPr>
        <w:t>97-1999 г.р., младшие юниоры и 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="00B95077">
        <w:rPr>
          <w:szCs w:val="22"/>
        </w:rPr>
        <w:t xml:space="preserve">ки 2003-2005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proofErr w:type="gramEnd"/>
    </w:p>
    <w:p w:rsidR="000C4A40" w:rsidRDefault="0000433C" w:rsidP="000C4A40">
      <w:pPr>
        <w:pStyle w:val="af"/>
        <w:shd w:val="clear" w:color="auto" w:fill="FFFFFF"/>
        <w:spacing w:before="0" w:beforeAutospacing="0" w:after="390" w:afterAutospacing="0" w:line="425" w:lineRule="atLeast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b/>
          <w:szCs w:val="22"/>
        </w:rPr>
        <w:t>Поинтфайтинг</w:t>
      </w:r>
      <w:proofErr w:type="spellEnd"/>
      <w:r w:rsidRPr="0000433C">
        <w:rPr>
          <w:b/>
          <w:szCs w:val="22"/>
        </w:rPr>
        <w:t xml:space="preserve">: </w:t>
      </w:r>
      <w:proofErr w:type="gramStart"/>
      <w:r w:rsidRPr="0000433C">
        <w:rPr>
          <w:szCs w:val="22"/>
        </w:rPr>
        <w:t xml:space="preserve">Мужчины, женщины 1996 г.р. и старше, юниоры и юниорки 1997-1999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2003-2005 г.р.</w:t>
      </w:r>
      <w:r w:rsidR="00B95077">
        <w:rPr>
          <w:szCs w:val="22"/>
        </w:rPr>
        <w:t xml:space="preserve">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r w:rsidR="006D5CD8" w:rsidRPr="006D5CD8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End"/>
    </w:p>
    <w:p w:rsidR="0000433C" w:rsidRDefault="00D67F6C" w:rsidP="000C4A40">
      <w:pPr>
        <w:pStyle w:val="af"/>
        <w:shd w:val="clear" w:color="auto" w:fill="FFFFFF"/>
        <w:spacing w:before="0" w:beforeAutospacing="0" w:after="390" w:afterAutospacing="0" w:line="425" w:lineRule="atLeast"/>
      </w:pPr>
      <w:r>
        <w:t xml:space="preserve">В разделе </w:t>
      </w:r>
      <w:proofErr w:type="spellStart"/>
      <w:r>
        <w:t>поинтфайтинг</w:t>
      </w:r>
      <w:proofErr w:type="spellEnd"/>
      <w:r>
        <w:t>, с</w:t>
      </w:r>
      <w:r w:rsidR="00F1745E" w:rsidRPr="00F1745E">
        <w:t>портсмены возрастной групп</w:t>
      </w:r>
      <w:r w:rsidR="008E4CDB">
        <w:t>ы</w:t>
      </w:r>
      <w:r w:rsidR="00F1745E" w:rsidRPr="00F1745E">
        <w:t xml:space="preserve"> «юниоры» имеют право выступать в возрастной группе «взрослые».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B95077" w:rsidRDefault="00B95077">
      <w:pPr>
        <w:ind w:left="1080"/>
        <w:jc w:val="center"/>
        <w:rPr>
          <w:b/>
        </w:rPr>
      </w:pP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E31947">
      <w:pPr>
        <w:tabs>
          <w:tab w:val="left" w:pos="-360"/>
        </w:tabs>
      </w:pPr>
      <w:r>
        <w:rPr>
          <w:b/>
        </w:rPr>
        <w:t>1</w:t>
      </w:r>
      <w:r w:rsidR="00193DE5">
        <w:rPr>
          <w:b/>
        </w:rPr>
        <w:t xml:space="preserve">3 </w:t>
      </w:r>
      <w:proofErr w:type="gramStart"/>
      <w:r>
        <w:rPr>
          <w:b/>
        </w:rPr>
        <w:t>ноября</w:t>
      </w:r>
      <w:r w:rsidR="00CA7F9E" w:rsidRPr="008E4CDB">
        <w:t>–</w:t>
      </w:r>
      <w:r w:rsidR="00CA7F9E" w:rsidRPr="008E4CDB">
        <w:rPr>
          <w:i/>
        </w:rPr>
        <w:t>день</w:t>
      </w:r>
      <w:proofErr w:type="gramEnd"/>
      <w:r w:rsidR="00CA7F9E" w:rsidRPr="008E4CDB">
        <w:rPr>
          <w:i/>
        </w:rPr>
        <w:t xml:space="preserve">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8E4CDB" w:rsidRPr="008E4CDB">
        <w:t>0</w:t>
      </w:r>
      <w:r w:rsidRPr="008E4CDB">
        <w:t>.00 – 1</w:t>
      </w:r>
      <w:r w:rsidR="008E4CDB" w:rsidRPr="008E4CDB">
        <w:t>6</w:t>
      </w:r>
      <w:r w:rsidRPr="008E4CDB">
        <w:t>.00 – мандатная комиссия, взвешивание участников</w:t>
      </w:r>
    </w:p>
    <w:p w:rsidR="00CA7F9E" w:rsidRPr="008E4CDB" w:rsidRDefault="00E31947">
      <w:pPr>
        <w:tabs>
          <w:tab w:val="left" w:pos="-360"/>
        </w:tabs>
      </w:pPr>
      <w:r>
        <w:rPr>
          <w:b/>
        </w:rPr>
        <w:lastRenderedPageBreak/>
        <w:t>1</w:t>
      </w:r>
      <w:r w:rsidR="00193DE5">
        <w:rPr>
          <w:b/>
        </w:rPr>
        <w:t xml:space="preserve">4 </w:t>
      </w:r>
      <w:r>
        <w:rPr>
          <w:b/>
        </w:rPr>
        <w:t>ноября</w:t>
      </w:r>
      <w:r w:rsidR="00CA7F9E" w:rsidRPr="008E4CDB">
        <w:rPr>
          <w:b/>
        </w:rPr>
        <w:t xml:space="preserve">– </w:t>
      </w:r>
      <w:proofErr w:type="gramStart"/>
      <w:r w:rsidR="00CA7F9E" w:rsidRPr="008E4CDB">
        <w:rPr>
          <w:i/>
        </w:rPr>
        <w:t>пе</w:t>
      </w:r>
      <w:proofErr w:type="gramEnd"/>
      <w:r w:rsidR="00CA7F9E" w:rsidRPr="008E4CDB">
        <w:rPr>
          <w:i/>
        </w:rPr>
        <w:t>рвый день соревнований</w:t>
      </w:r>
    </w:p>
    <w:p w:rsidR="00CA7F9E" w:rsidRPr="008E4CDB" w:rsidRDefault="00AD3EE8">
      <w:pPr>
        <w:tabs>
          <w:tab w:val="left" w:pos="-360"/>
        </w:tabs>
      </w:pPr>
      <w:r>
        <w:t>09</w:t>
      </w:r>
      <w:r w:rsidR="00CA7F9E" w:rsidRPr="008E4CDB">
        <w:t>.00 – 1</w:t>
      </w:r>
      <w:r>
        <w:t>0</w:t>
      </w:r>
      <w:r w:rsidR="00CA7F9E" w:rsidRPr="008E4CDB">
        <w:t>.00 – судейский семинар и совещание представителей команд</w:t>
      </w:r>
    </w:p>
    <w:p w:rsidR="00CA7F9E" w:rsidRDefault="00CA7F9E">
      <w:pPr>
        <w:tabs>
          <w:tab w:val="left" w:pos="-360"/>
        </w:tabs>
      </w:pPr>
      <w:r w:rsidRPr="008E4CDB">
        <w:t>1</w:t>
      </w:r>
      <w:r w:rsidR="00AD3EE8">
        <w:t>0</w:t>
      </w:r>
      <w:r w:rsidRPr="008E4CDB">
        <w:t>.00 – 1</w:t>
      </w:r>
      <w:r w:rsidR="00AD3EE8">
        <w:t>8.0</w:t>
      </w:r>
      <w:r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>финальные поединки</w:t>
      </w:r>
      <w:r w:rsidR="006D5CD8">
        <w:rPr>
          <w:i/>
        </w:rPr>
        <w:t xml:space="preserve"> РАЗДЕЛ</w:t>
      </w:r>
      <w:r w:rsidR="00193DE5">
        <w:rPr>
          <w:i/>
        </w:rPr>
        <w:t xml:space="preserve"> </w:t>
      </w:r>
      <w:r w:rsidR="00CF3B9F">
        <w:rPr>
          <w:b/>
          <w:i/>
          <w:color w:val="FF0000"/>
        </w:rPr>
        <w:t>ПОИНТ</w:t>
      </w:r>
      <w:r w:rsidR="00193DE5" w:rsidRPr="006D5CD8">
        <w:rPr>
          <w:b/>
          <w:i/>
          <w:color w:val="FF0000"/>
        </w:rPr>
        <w:t>ФАЙТИНГ</w:t>
      </w:r>
    </w:p>
    <w:p w:rsidR="009E1B6E" w:rsidRDefault="009E1B6E">
      <w:pPr>
        <w:tabs>
          <w:tab w:val="left" w:pos="-360"/>
        </w:tabs>
      </w:pPr>
      <w:r>
        <w:t>13 00 –торжественное открытие</w:t>
      </w:r>
    </w:p>
    <w:p w:rsidR="00193DE5" w:rsidRPr="008E4CDB" w:rsidRDefault="00E31947" w:rsidP="00193DE5">
      <w:pPr>
        <w:tabs>
          <w:tab w:val="left" w:pos="-360"/>
        </w:tabs>
      </w:pPr>
      <w:r>
        <w:rPr>
          <w:b/>
        </w:rPr>
        <w:t>1</w:t>
      </w:r>
      <w:r w:rsidR="006273BA">
        <w:rPr>
          <w:b/>
        </w:rPr>
        <w:t>5</w:t>
      </w:r>
      <w:r w:rsidR="00193DE5">
        <w:rPr>
          <w:b/>
        </w:rPr>
        <w:t xml:space="preserve"> </w:t>
      </w:r>
      <w:r>
        <w:rPr>
          <w:b/>
        </w:rPr>
        <w:t>ноября</w:t>
      </w:r>
      <w:r w:rsidR="00193DE5" w:rsidRPr="008E4CDB">
        <w:rPr>
          <w:b/>
        </w:rPr>
        <w:t xml:space="preserve">– </w:t>
      </w:r>
      <w:r w:rsidR="00193DE5">
        <w:rPr>
          <w:i/>
        </w:rPr>
        <w:t>второй</w:t>
      </w:r>
      <w:r w:rsidR="00193DE5" w:rsidRPr="008E4CDB">
        <w:rPr>
          <w:i/>
        </w:rPr>
        <w:t xml:space="preserve"> день соревнований</w:t>
      </w:r>
    </w:p>
    <w:p w:rsidR="00193DE5" w:rsidRPr="008E4CDB" w:rsidRDefault="00193DE5" w:rsidP="00193DE5">
      <w:pPr>
        <w:tabs>
          <w:tab w:val="left" w:pos="-360"/>
        </w:tabs>
      </w:pPr>
      <w:r>
        <w:t>09</w:t>
      </w:r>
      <w:r w:rsidRPr="008E4CDB">
        <w:t>.00 – 1</w:t>
      </w:r>
      <w:r>
        <w:t>0</w:t>
      </w:r>
      <w:r w:rsidRPr="008E4CDB">
        <w:t>.00 – судейский семинар и совещание представителей команд</w:t>
      </w:r>
    </w:p>
    <w:p w:rsidR="00193DE5" w:rsidRDefault="00193DE5" w:rsidP="00193DE5">
      <w:pPr>
        <w:tabs>
          <w:tab w:val="left" w:pos="-360"/>
        </w:tabs>
      </w:pPr>
      <w:r w:rsidRPr="008E4CDB">
        <w:t>1</w:t>
      </w:r>
      <w:r>
        <w:t>0</w:t>
      </w:r>
      <w:r w:rsidRPr="008E4CDB">
        <w:t>.00 – 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>финальные поединки</w:t>
      </w:r>
      <w:r>
        <w:rPr>
          <w:i/>
        </w:rPr>
        <w:t xml:space="preserve"> РАЗДЕ</w:t>
      </w:r>
      <w:r w:rsidR="006D5CD8">
        <w:rPr>
          <w:i/>
        </w:rPr>
        <w:t xml:space="preserve">Л </w:t>
      </w:r>
      <w:r w:rsidRPr="006D5CD8">
        <w:rPr>
          <w:b/>
          <w:i/>
          <w:color w:val="0070C0"/>
        </w:rPr>
        <w:t>ЛАЙТ-КОНТАКТ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rPr>
          <w:b/>
        </w:rPr>
      </w:pP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AD3EE8" w:rsidRDefault="00AD3EE8">
      <w:pPr>
        <w:jc w:val="center"/>
        <w:rPr>
          <w:b/>
        </w:rPr>
      </w:pP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CA7F9E" w:rsidRDefault="00CA7F9E">
      <w:pPr>
        <w:rPr>
          <w:b/>
        </w:rPr>
      </w:pP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Спортсмены, которые заняли 1 места в своих весовых категориях, награждаются </w:t>
      </w:r>
      <w:r w:rsidRPr="006D5CD8">
        <w:rPr>
          <w:b/>
          <w:color w:val="000000"/>
        </w:rPr>
        <w:t xml:space="preserve"> </w:t>
      </w:r>
      <w:r w:rsidRPr="006D5CD8">
        <w:rPr>
          <w:color w:val="000000"/>
        </w:rPr>
        <w:t xml:space="preserve">медалью  </w:t>
      </w:r>
      <w:r w:rsidRPr="006D5CD8">
        <w:rPr>
          <w:b/>
          <w:color w:val="FF0000"/>
        </w:rPr>
        <w:t>Кубком</w:t>
      </w:r>
      <w:r w:rsidRPr="006D5CD8">
        <w:rPr>
          <w:color w:val="000000"/>
        </w:rPr>
        <w:t xml:space="preserve"> и дипломом, за 2- 3 место – медаль, диплом,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По итогам личного первенства определяются команды победители.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>1 место спортсмена в личном первенстве – 3 балла команде, 2 место- 2 балла, 3-место – 1 балл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       1 командное место награждается кубком</w:t>
      </w:r>
      <w:proofErr w:type="gramStart"/>
      <w:r w:rsidRPr="006D5CD8">
        <w:rPr>
          <w:color w:val="000000"/>
        </w:rPr>
        <w:t xml:space="preserve"> ,</w:t>
      </w:r>
      <w:proofErr w:type="gramEnd"/>
      <w:r w:rsidRPr="006D5CD8">
        <w:rPr>
          <w:color w:val="000000"/>
        </w:rPr>
        <w:t xml:space="preserve"> дипломом. памятный  приз.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                2 командное место </w:t>
      </w:r>
      <w:proofErr w:type="gramStart"/>
      <w:r w:rsidRPr="006D5CD8">
        <w:rPr>
          <w:color w:val="000000"/>
        </w:rPr>
        <w:t>–к</w:t>
      </w:r>
      <w:proofErr w:type="gramEnd"/>
      <w:r w:rsidRPr="006D5CD8">
        <w:rPr>
          <w:color w:val="000000"/>
        </w:rPr>
        <w:t>убок , диплом</w:t>
      </w:r>
    </w:p>
    <w:p w:rsidR="00F64F12" w:rsidRDefault="00F64F12" w:rsidP="00F64F12">
      <w:pPr>
        <w:tabs>
          <w:tab w:val="left" w:pos="-360"/>
        </w:tabs>
        <w:ind w:firstLine="540"/>
        <w:jc w:val="both"/>
      </w:pP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>Все затраты по командировани</w:t>
      </w:r>
      <w:r w:rsidR="000C4A40">
        <w:rPr>
          <w:color w:val="000000"/>
        </w:rPr>
        <w:t xml:space="preserve">ю спортсменов, тренеров </w:t>
      </w:r>
      <w:r w:rsidRPr="006D5CD8">
        <w:rPr>
          <w:color w:val="000000"/>
        </w:rPr>
        <w:t>несут командирующие организации. Затраты по проведению соревнований, изготовление памятных медалей, дипломов, афиш, аренды спортзала</w:t>
      </w:r>
      <w:r w:rsidR="000C4A40">
        <w:rPr>
          <w:color w:val="000000"/>
        </w:rPr>
        <w:t>, оплата судей</w:t>
      </w:r>
      <w:r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>имферополь) от 200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</w:t>
      </w:r>
      <w:r w:rsidR="000C4A40">
        <w:t>.</w:t>
      </w:r>
      <w:r>
        <w:t xml:space="preserve"> </w:t>
      </w:r>
    </w:p>
    <w:p w:rsidR="00CA7F9E" w:rsidRDefault="00CA7F9E">
      <w:pPr>
        <w:tabs>
          <w:tab w:val="left" w:pos="-360"/>
        </w:tabs>
        <w:rPr>
          <w:b/>
        </w:rPr>
      </w:pP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D67F6C" w:rsidRDefault="00D67F6C">
      <w:pPr>
        <w:tabs>
          <w:tab w:val="left" w:pos="-360"/>
        </w:tabs>
        <w:jc w:val="both"/>
        <w:rPr>
          <w:b/>
        </w:rPr>
      </w:pPr>
    </w:p>
    <w:p w:rsidR="00302DB5" w:rsidRDefault="00302DB5">
      <w:pPr>
        <w:jc w:val="center"/>
        <w:rPr>
          <w:b/>
        </w:rPr>
      </w:pPr>
    </w:p>
    <w:p w:rsidR="00302DB5" w:rsidRDefault="00302DB5">
      <w:pPr>
        <w:jc w:val="center"/>
        <w:rPr>
          <w:b/>
        </w:rPr>
      </w:pPr>
    </w:p>
    <w:p w:rsidR="00302DB5" w:rsidRDefault="00302DB5">
      <w:pPr>
        <w:jc w:val="center"/>
        <w:rPr>
          <w:b/>
        </w:rPr>
      </w:pPr>
    </w:p>
    <w:p w:rsidR="00302DB5" w:rsidRDefault="00302DB5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6D5CD8" w:rsidRPr="006D5CD8" w:rsidRDefault="00CA7F9E" w:rsidP="006D5CD8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>Предварительные заявки на участие в соревнованиях подаются не позже чем за 5 дней до начала соревнований по адресу: г</w:t>
      </w:r>
      <w:proofErr w:type="gramStart"/>
      <w:r w:rsidR="006D5CD8" w:rsidRPr="006D5CD8">
        <w:rPr>
          <w:color w:val="000000"/>
        </w:rPr>
        <w:t>.С</w:t>
      </w:r>
      <w:proofErr w:type="gramEnd"/>
      <w:r w:rsidR="006D5CD8" w:rsidRPr="006D5CD8">
        <w:rPr>
          <w:color w:val="000000"/>
        </w:rPr>
        <w:t xml:space="preserve">имферополь, </w:t>
      </w:r>
      <w:proofErr w:type="spellStart"/>
      <w:r w:rsidR="006D5CD8" w:rsidRPr="006D5CD8">
        <w:rPr>
          <w:color w:val="000000"/>
        </w:rPr>
        <w:t>пос.Грэсовский</w:t>
      </w:r>
      <w:proofErr w:type="spellEnd"/>
      <w:r w:rsidR="006D5CD8" w:rsidRPr="006D5CD8">
        <w:rPr>
          <w:color w:val="000000"/>
        </w:rPr>
        <w:t xml:space="preserve">,  ул.Яблочкова 14, </w:t>
      </w:r>
      <w:proofErr w:type="spellStart"/>
      <w:r w:rsidR="006D5CD8" w:rsidRPr="006D5CD8">
        <w:rPr>
          <w:color w:val="000000"/>
        </w:rPr>
        <w:t>кв</w:t>
      </w:r>
      <w:proofErr w:type="spellEnd"/>
      <w:r w:rsidR="006D5CD8" w:rsidRPr="006D5CD8">
        <w:rPr>
          <w:color w:val="000000"/>
        </w:rPr>
        <w:t xml:space="preserve"> 96. Устиновой Светлане Владимировне письменно по  телефонам  +7 (978) 7117 445  или на Электронную почту на адрес: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A75370">
        <w:rPr>
          <w:b/>
          <w:color w:val="000000"/>
        </w:rPr>
        <w:t xml:space="preserve">                                      </w:t>
      </w: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r w:rsidRPr="00082617">
        <w:rPr>
          <w:b/>
          <w:color w:val="000000"/>
          <w:lang w:val="en-US"/>
        </w:rPr>
        <w:t xml:space="preserve">     </w:t>
      </w:r>
      <w:r w:rsidRPr="00082617">
        <w:rPr>
          <w:b/>
          <w:color w:val="FF0000"/>
          <w:lang w:val="en-US"/>
        </w:rPr>
        <w:t>cvet_kick@mail.ru</w:t>
      </w:r>
      <w:r w:rsidRPr="00C04DD3">
        <w:rPr>
          <w:color w:val="000000"/>
          <w:sz w:val="28"/>
          <w:lang w:val="en-US"/>
        </w:rPr>
        <w:t xml:space="preserve"> </w:t>
      </w:r>
      <w:r w:rsidRPr="00C04DD3">
        <w:rPr>
          <w:b/>
          <w:color w:val="000000"/>
          <w:lang w:val="en-US"/>
        </w:rPr>
        <w:t xml:space="preserve">    </w:t>
      </w:r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0C4A40">
      <w:r>
        <w:t xml:space="preserve">-  Паспорт </w:t>
      </w:r>
      <w:proofErr w:type="spellStart"/>
      <w:r>
        <w:t>кикбоксера</w:t>
      </w:r>
      <w:proofErr w:type="spellEnd"/>
    </w:p>
    <w:p w:rsidR="000C4A40" w:rsidRDefault="00CA7F9E" w:rsidP="004654DD">
      <w:pPr>
        <w:ind w:firstLine="360"/>
        <w:rPr>
          <w:sz w:val="22"/>
          <w:szCs w:val="22"/>
        </w:rPr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302DB5">
        <w:rPr>
          <w:sz w:val="22"/>
          <w:szCs w:val="22"/>
        </w:rPr>
        <w:t xml:space="preserve"> </w:t>
      </w:r>
      <w:proofErr w:type="gramStart"/>
      <w:r w:rsidR="00302DB5">
        <w:rPr>
          <w:sz w:val="22"/>
          <w:szCs w:val="22"/>
        </w:rPr>
        <w:t>согл</w:t>
      </w:r>
      <w:r w:rsidR="000C4A40">
        <w:rPr>
          <w:sz w:val="22"/>
          <w:szCs w:val="22"/>
        </w:rPr>
        <w:t>асно  правил</w:t>
      </w:r>
      <w:proofErr w:type="gramEnd"/>
      <w:r w:rsidR="000C4A40" w:rsidRPr="00A438AE">
        <w:rPr>
          <w:sz w:val="22"/>
          <w:szCs w:val="22"/>
        </w:rPr>
        <w:t xml:space="preserve"> ФКР, может быть только компани</w:t>
      </w:r>
      <w:r w:rsidR="004654DD">
        <w:rPr>
          <w:sz w:val="22"/>
          <w:szCs w:val="22"/>
        </w:rPr>
        <w:t>и «ГРИН-ХИЛЛ» (</w:t>
      </w:r>
      <w:proofErr w:type="spellStart"/>
      <w:r w:rsidR="004654DD">
        <w:rPr>
          <w:sz w:val="22"/>
          <w:szCs w:val="22"/>
        </w:rPr>
        <w:t>тайгер</w:t>
      </w:r>
      <w:proofErr w:type="spellEnd"/>
      <w:r w:rsidR="004654DD">
        <w:rPr>
          <w:sz w:val="22"/>
          <w:szCs w:val="22"/>
        </w:rPr>
        <w:t>)  и «ТОП ТЭН» (пять звезд)</w:t>
      </w:r>
    </w:p>
    <w:p w:rsidR="00CD5F40" w:rsidRPr="004654DD" w:rsidRDefault="00CD5F40" w:rsidP="004654DD">
      <w:pPr>
        <w:ind w:firstLine="360"/>
        <w:rPr>
          <w:sz w:val="22"/>
          <w:szCs w:val="22"/>
        </w:rPr>
      </w:pPr>
      <w:r>
        <w:rPr>
          <w:sz w:val="22"/>
          <w:szCs w:val="22"/>
        </w:rPr>
        <w:t>-Стартовый взнос за участие в соревнованиях- 700 рублей – за раздел.</w:t>
      </w: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035F"/>
    <w:rsid w:val="0000433C"/>
    <w:rsid w:val="00022CAC"/>
    <w:rsid w:val="00044003"/>
    <w:rsid w:val="00047C70"/>
    <w:rsid w:val="00094E80"/>
    <w:rsid w:val="000C4A40"/>
    <w:rsid w:val="000C77F6"/>
    <w:rsid w:val="000D035F"/>
    <w:rsid w:val="000E5A15"/>
    <w:rsid w:val="000F2887"/>
    <w:rsid w:val="000F468B"/>
    <w:rsid w:val="0012109C"/>
    <w:rsid w:val="00122986"/>
    <w:rsid w:val="00132BB0"/>
    <w:rsid w:val="00133B22"/>
    <w:rsid w:val="00140A33"/>
    <w:rsid w:val="00140EBE"/>
    <w:rsid w:val="00144EE1"/>
    <w:rsid w:val="00152231"/>
    <w:rsid w:val="001814F5"/>
    <w:rsid w:val="00193B6C"/>
    <w:rsid w:val="00193DE5"/>
    <w:rsid w:val="001B62A4"/>
    <w:rsid w:val="001C1DA7"/>
    <w:rsid w:val="00220DDE"/>
    <w:rsid w:val="00221AEF"/>
    <w:rsid w:val="002A3BF9"/>
    <w:rsid w:val="002A4B36"/>
    <w:rsid w:val="002E1934"/>
    <w:rsid w:val="00302DB5"/>
    <w:rsid w:val="00346955"/>
    <w:rsid w:val="003722C6"/>
    <w:rsid w:val="00373CAB"/>
    <w:rsid w:val="003A5442"/>
    <w:rsid w:val="003B655A"/>
    <w:rsid w:val="003C23AD"/>
    <w:rsid w:val="0040013E"/>
    <w:rsid w:val="00433263"/>
    <w:rsid w:val="00440040"/>
    <w:rsid w:val="004654DD"/>
    <w:rsid w:val="00496BE0"/>
    <w:rsid w:val="004C4D33"/>
    <w:rsid w:val="004D300D"/>
    <w:rsid w:val="004E42F0"/>
    <w:rsid w:val="004E60AB"/>
    <w:rsid w:val="004F4F9B"/>
    <w:rsid w:val="0050483C"/>
    <w:rsid w:val="00527475"/>
    <w:rsid w:val="005318FC"/>
    <w:rsid w:val="0053194F"/>
    <w:rsid w:val="00562C50"/>
    <w:rsid w:val="00584C65"/>
    <w:rsid w:val="005B1337"/>
    <w:rsid w:val="005B4AFB"/>
    <w:rsid w:val="006273BA"/>
    <w:rsid w:val="00671150"/>
    <w:rsid w:val="00683390"/>
    <w:rsid w:val="00691328"/>
    <w:rsid w:val="006D5CD8"/>
    <w:rsid w:val="007349F3"/>
    <w:rsid w:val="0076372A"/>
    <w:rsid w:val="00787FD0"/>
    <w:rsid w:val="007E4F22"/>
    <w:rsid w:val="00812BF4"/>
    <w:rsid w:val="00837FC4"/>
    <w:rsid w:val="00865D31"/>
    <w:rsid w:val="008662E0"/>
    <w:rsid w:val="008672FC"/>
    <w:rsid w:val="00880460"/>
    <w:rsid w:val="008831A8"/>
    <w:rsid w:val="008926FF"/>
    <w:rsid w:val="008A5754"/>
    <w:rsid w:val="008E4CDB"/>
    <w:rsid w:val="008F04A6"/>
    <w:rsid w:val="00932E4C"/>
    <w:rsid w:val="009C3AAA"/>
    <w:rsid w:val="009C6378"/>
    <w:rsid w:val="009D3B13"/>
    <w:rsid w:val="009E1B6E"/>
    <w:rsid w:val="00A0295F"/>
    <w:rsid w:val="00A53501"/>
    <w:rsid w:val="00A730A1"/>
    <w:rsid w:val="00AB648A"/>
    <w:rsid w:val="00AD3EE8"/>
    <w:rsid w:val="00AF39B8"/>
    <w:rsid w:val="00B012AC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306B4"/>
    <w:rsid w:val="00C706DD"/>
    <w:rsid w:val="00C87334"/>
    <w:rsid w:val="00CA7F9E"/>
    <w:rsid w:val="00CD5F40"/>
    <w:rsid w:val="00CE37AD"/>
    <w:rsid w:val="00CF3B9F"/>
    <w:rsid w:val="00D01654"/>
    <w:rsid w:val="00D67F6C"/>
    <w:rsid w:val="00DA3DE0"/>
    <w:rsid w:val="00DE4239"/>
    <w:rsid w:val="00DE4BB4"/>
    <w:rsid w:val="00E135E2"/>
    <w:rsid w:val="00E1437D"/>
    <w:rsid w:val="00E16C29"/>
    <w:rsid w:val="00E317AD"/>
    <w:rsid w:val="00E31947"/>
    <w:rsid w:val="00E701CC"/>
    <w:rsid w:val="00E76B0B"/>
    <w:rsid w:val="00E80C63"/>
    <w:rsid w:val="00ED76ED"/>
    <w:rsid w:val="00F151F9"/>
    <w:rsid w:val="00F15FFE"/>
    <w:rsid w:val="00F1745E"/>
    <w:rsid w:val="00F278C3"/>
    <w:rsid w:val="00F50D69"/>
    <w:rsid w:val="00F64F12"/>
    <w:rsid w:val="00F76591"/>
    <w:rsid w:val="00F9554D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AE60-6125-48E9-B6FD-9BDBC94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6304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</cp:lastModifiedBy>
  <cp:revision>4</cp:revision>
  <cp:lastPrinted>2015-03-19T19:41:00Z</cp:lastPrinted>
  <dcterms:created xsi:type="dcterms:W3CDTF">2015-10-26T09:06:00Z</dcterms:created>
  <dcterms:modified xsi:type="dcterms:W3CDTF">2015-10-27T18:02:00Z</dcterms:modified>
</cp:coreProperties>
</file>